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4473CEE4" w:rsidR="006F1C0B" w:rsidRPr="00063159" w:rsidRDefault="006A689D" w:rsidP="00951803">
            <w:pPr>
              <w:pStyle w:val="Title"/>
              <w:spacing w:line="360" w:lineRule="auto"/>
              <w:jc w:val="left"/>
              <w:rPr>
                <w:rFonts w:ascii="Arial" w:hAnsi="Arial" w:cs="Arial"/>
              </w:rPr>
            </w:pPr>
            <w:r>
              <w:rPr>
                <w:rFonts w:ascii="Arial" w:hAnsi="Arial" w:cs="Arial"/>
              </w:rPr>
              <w:t>The Cottage Surgery</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E5BCE7E" w:rsidR="00DC67BB" w:rsidRPr="006A689D" w:rsidRDefault="00DC67BB" w:rsidP="00951803">
      <w:pPr>
        <w:rPr>
          <w:rFonts w:ascii="Arial" w:hAnsi="Arial" w:cs="Arial"/>
          <w:color w:val="000000" w:themeColor="text1"/>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6A689D">
        <w:rPr>
          <w:rFonts w:ascii="Arial" w:hAnsi="Arial" w:cs="Arial"/>
          <w:color w:val="000000" w:themeColor="text1"/>
          <w:sz w:val="20"/>
          <w:szCs w:val="20"/>
        </w:rPr>
        <w:t>The Cottage Surgery</w:t>
      </w:r>
    </w:p>
    <w:p w14:paraId="4E47E5A1" w14:textId="3F738901"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6A689D">
        <w:rPr>
          <w:rFonts w:ascii="Arial" w:hAnsi="Arial" w:cs="Arial"/>
          <w:color w:val="000000" w:themeColor="text1"/>
          <w:sz w:val="20"/>
          <w:szCs w:val="20"/>
        </w:rPr>
        <w:t>The Cottage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w:t>
      </w:r>
      <w:proofErr w:type="gramStart"/>
      <w:r w:rsidRPr="00A87B6C">
        <w:rPr>
          <w:rFonts w:ascii="Arial" w:hAnsi="Arial" w:cs="Arial"/>
          <w:sz w:val="20"/>
          <w:szCs w:val="20"/>
        </w:rPr>
        <w:t>sensitive</w:t>
      </w:r>
      <w:proofErr w:type="gramEnd"/>
      <w:r w:rsidRPr="00A87B6C">
        <w:rPr>
          <w:rFonts w:ascii="Arial" w:hAnsi="Arial" w:cs="Arial"/>
          <w:sz w:val="20"/>
          <w:szCs w:val="20"/>
        </w:rPr>
        <w:t xml:space="preser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 xml:space="preserve">name, postal </w:t>
      </w:r>
      <w:proofErr w:type="gramStart"/>
      <w:r w:rsidR="00AF0F20">
        <w:rPr>
          <w:rFonts w:ascii="Arial" w:hAnsi="Arial" w:cs="Arial"/>
          <w:sz w:val="20"/>
          <w:szCs w:val="20"/>
        </w:rPr>
        <w:t>address</w:t>
      </w:r>
      <w:proofErr w:type="gramEnd"/>
      <w:r w:rsidR="00AF0F20">
        <w:rPr>
          <w:rFonts w:ascii="Arial" w:hAnsi="Arial" w:cs="Arial"/>
          <w:sz w:val="20"/>
          <w:szCs w:val="20"/>
        </w:rPr>
        <w:t xml:space="preserve">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w:t>
      </w:r>
      <w:proofErr w:type="gramStart"/>
      <w:r>
        <w:rPr>
          <w:rFonts w:ascii="Arial" w:hAnsi="Arial" w:cs="Arial"/>
          <w:color w:val="000000"/>
          <w:sz w:val="20"/>
          <w:szCs w:val="20"/>
        </w:rPr>
        <w:t>i.e.</w:t>
      </w:r>
      <w:proofErr w:type="gramEnd"/>
      <w:r>
        <w:rPr>
          <w:rFonts w:ascii="Arial" w:hAnsi="Arial" w:cs="Arial"/>
          <w:color w:val="000000"/>
          <w:sz w:val="20"/>
          <w:szCs w:val="20"/>
        </w:rPr>
        <w:t xml:space="preserv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proofErr w:type="gramStart"/>
      <w:r w:rsidR="00917F7C" w:rsidRPr="00A87B6C">
        <w:rPr>
          <w:rFonts w:ascii="Arial" w:hAnsi="Arial" w:cs="Arial"/>
          <w:sz w:val="20"/>
          <w:szCs w:val="20"/>
        </w:rPr>
        <w:t>e.g.</w:t>
      </w:r>
      <w:proofErr w:type="gramEnd"/>
      <w:r w:rsidR="00917F7C" w:rsidRPr="00A87B6C">
        <w:rPr>
          <w:rFonts w:ascii="Arial" w:hAnsi="Arial" w:cs="Arial"/>
          <w:sz w:val="20"/>
          <w:szCs w:val="20"/>
        </w:rPr>
        <w:t xml:space="preserve">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w:t>
      </w:r>
      <w:proofErr w:type="gramStart"/>
      <w:r w:rsidRPr="00EF22EB">
        <w:rPr>
          <w:rFonts w:ascii="Arial" w:eastAsia="Times New Roman" w:hAnsi="Arial" w:cs="Arial"/>
          <w:color w:val="000000"/>
          <w:sz w:val="20"/>
          <w:szCs w:val="20"/>
          <w:lang w:eastAsia="en-GB"/>
        </w:rPr>
        <w:t>staff</w:t>
      </w:r>
      <w:proofErr w:type="gramEnd"/>
      <w:r w:rsidRPr="00EF22EB">
        <w:rPr>
          <w:rFonts w:ascii="Arial" w:eastAsia="Times New Roman" w:hAnsi="Arial" w:cs="Arial"/>
          <w:color w:val="000000"/>
          <w:sz w:val="20"/>
          <w:szCs w:val="20"/>
          <w:lang w:eastAsia="en-GB"/>
        </w:rPr>
        <w:t xml:space="preserve">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 xml:space="preserve">formation in </w:t>
      </w:r>
      <w:r>
        <w:rPr>
          <w:rFonts w:ascii="Arial" w:hAnsi="Arial" w:cs="Arial"/>
          <w:sz w:val="20"/>
          <w:szCs w:val="20"/>
        </w:rPr>
        <w:lastRenderedPageBreak/>
        <w:t>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w:t>
      </w:r>
      <w:proofErr w:type="gramStart"/>
      <w:r w:rsidRPr="008134B7">
        <w:rPr>
          <w:rFonts w:ascii="Arial" w:hAnsi="Arial" w:cs="Arial"/>
          <w:sz w:val="20"/>
          <w:szCs w:val="20"/>
        </w:rPr>
        <w:t>so</w:t>
      </w:r>
      <w:proofErr w:type="gramEnd"/>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 xml:space="preserve">ractice policy is to respect the privacy of our patients, their </w:t>
      </w:r>
      <w:proofErr w:type="gramStart"/>
      <w:r w:rsidRPr="00A87B6C">
        <w:rPr>
          <w:rFonts w:ascii="Arial" w:hAnsi="Arial" w:cs="Arial"/>
          <w:sz w:val="20"/>
          <w:szCs w:val="20"/>
          <w:lang w:eastAsia="en-GB"/>
        </w:rPr>
        <w:t>families</w:t>
      </w:r>
      <w:proofErr w:type="gramEnd"/>
      <w:r w:rsidRPr="00A87B6C">
        <w:rPr>
          <w:rFonts w:ascii="Arial" w:hAnsi="Arial" w:cs="Arial"/>
          <w:sz w:val="20"/>
          <w:szCs w:val="20"/>
          <w:lang w:eastAsia="en-GB"/>
        </w:rPr>
        <w:t xml:space="preserve">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2F1712F7"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w:t>
      </w:r>
      <w:r w:rsidRPr="00A87B6C">
        <w:rPr>
          <w:rFonts w:ascii="Arial" w:hAnsi="Arial" w:cs="Arial"/>
          <w:sz w:val="20"/>
          <w:szCs w:val="20"/>
        </w:rPr>
        <w:lastRenderedPageBreak/>
        <w:t xml:space="preserve">it necessary.  If a sub-contractor acts as a data processor for </w:t>
      </w:r>
      <w:r w:rsidR="006A689D">
        <w:rPr>
          <w:rFonts w:ascii="Arial" w:hAnsi="Arial" w:cs="Arial"/>
          <w:color w:val="000000" w:themeColor="text1"/>
          <w:sz w:val="20"/>
          <w:szCs w:val="20"/>
        </w:rPr>
        <w:t>The Cottage Surgery</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3"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xml:space="preserve">: If you wish, you have the right to transfer your data from us to another data controller. We will help with this with a </w:t>
      </w:r>
      <w:proofErr w:type="gramStart"/>
      <w:r w:rsidRPr="00A87B6C">
        <w:rPr>
          <w:rFonts w:ascii="Arial" w:hAnsi="Arial" w:cs="Arial"/>
          <w:sz w:val="20"/>
          <w:szCs w:val="20"/>
        </w:rPr>
        <w:t>GP to GP</w:t>
      </w:r>
      <w:proofErr w:type="gramEnd"/>
      <w:r w:rsidRPr="00A87B6C">
        <w:rPr>
          <w:rFonts w:ascii="Arial" w:hAnsi="Arial" w:cs="Arial"/>
          <w:sz w:val="20"/>
          <w:szCs w:val="20"/>
        </w:rPr>
        <w:t xml:space="preserve">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179F7B1A"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the opt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r>
      <w:proofErr w:type="spellStart"/>
      <w:r w:rsidR="00070A51">
        <w:rPr>
          <w:rFonts w:ascii="Arial" w:hAnsi="Arial" w:cs="Arial"/>
          <w:b/>
          <w:sz w:val="20"/>
          <w:szCs w:val="20"/>
        </w:rPr>
        <w:t>Opt</w:t>
      </w:r>
      <w:proofErr w:type="spellEnd"/>
      <w:r w:rsidR="00070A51">
        <w:rPr>
          <w:rFonts w:ascii="Arial" w:hAnsi="Arial" w:cs="Arial"/>
          <w:b/>
          <w:sz w:val="20"/>
          <w:szCs w:val="20"/>
        </w:rPr>
        <w:t xml:space="preserve"> out form: </w:t>
      </w:r>
      <w:hyperlink r:id="rId14"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189D1F9B"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5"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lastRenderedPageBreak/>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9742EE" w:rsidP="00951803">
      <w:pPr>
        <w:spacing w:after="0" w:line="240" w:lineRule="auto"/>
      </w:pPr>
      <w:hyperlink r:id="rId16"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7BD390BA"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6A689D">
        <w:rPr>
          <w:rFonts w:ascii="Arial" w:hAnsi="Arial" w:cs="Arial"/>
          <w:color w:val="000000" w:themeColor="text1"/>
          <w:sz w:val="20"/>
          <w:szCs w:val="20"/>
        </w:rPr>
        <w:t xml:space="preserve">The Soar Valley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t>
      </w:r>
      <w:proofErr w:type="gramStart"/>
      <w:r w:rsidRPr="00785C6B">
        <w:rPr>
          <w:rFonts w:ascii="Arial" w:hAnsi="Arial" w:cs="Arial"/>
          <w:sz w:val="20"/>
          <w:szCs w:val="20"/>
        </w:rPr>
        <w:t>would encourage</w:t>
      </w:r>
      <w:proofErr w:type="gramEnd"/>
      <w:r w:rsidRPr="00785C6B">
        <w:rPr>
          <w:rFonts w:ascii="Arial" w:hAnsi="Arial" w:cs="Arial"/>
          <w:sz w:val="20"/>
          <w:szCs w:val="20"/>
        </w:rPr>
        <w:t xml:space="preserv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means you can access medical services outside of our normal working hours. </w:t>
      </w:r>
      <w:proofErr w:type="gramStart"/>
      <w:r w:rsidRPr="0063278E">
        <w:rPr>
          <w:rFonts w:ascii="Arial" w:hAnsi="Arial" w:cs="Arial"/>
          <w:sz w:val="20"/>
          <w:szCs w:val="20"/>
        </w:rPr>
        <w:t>In order to</w:t>
      </w:r>
      <w:proofErr w:type="gramEnd"/>
      <w:r w:rsidRPr="0063278E">
        <w:rPr>
          <w:rFonts w:ascii="Arial" w:hAnsi="Arial" w:cs="Arial"/>
          <w:sz w:val="20"/>
          <w:szCs w:val="20"/>
        </w:rPr>
        <w:t xml:space="preserve"> provide you with this </w:t>
      </w:r>
      <w:r w:rsidRPr="0063278E">
        <w:rPr>
          <w:rFonts w:ascii="Arial" w:hAnsi="Arial" w:cs="Arial"/>
          <w:sz w:val="20"/>
          <w:szCs w:val="20"/>
        </w:rPr>
        <w:lastRenderedPageBreak/>
        <w:t>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proofErr w:type="gramStart"/>
      <w:r w:rsidR="00515EBF">
        <w:rPr>
          <w:rFonts w:ascii="Arial" w:hAnsi="Arial" w:cs="Arial"/>
          <w:sz w:val="20"/>
          <w:szCs w:val="20"/>
        </w:rPr>
        <w:t>up-to-date</w:t>
      </w:r>
      <w:proofErr w:type="gramEnd"/>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w:t>
      </w:r>
      <w:proofErr w:type="gramStart"/>
      <w:r>
        <w:rPr>
          <w:rFonts w:ascii="Arial" w:hAnsi="Arial" w:cs="Arial"/>
          <w:sz w:val="20"/>
          <w:szCs w:val="20"/>
        </w:rPr>
        <w:t>pharmacists</w:t>
      </w:r>
      <w:proofErr w:type="gramEnd"/>
      <w:r>
        <w:rPr>
          <w:rFonts w:ascii="Arial" w:hAnsi="Arial" w:cs="Arial"/>
          <w:sz w:val="20"/>
          <w:szCs w:val="20"/>
        </w:rPr>
        <w:t xml:space="preserve">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w:t>
      </w:r>
      <w:proofErr w:type="gramStart"/>
      <w:r w:rsidRPr="00F172A9">
        <w:rPr>
          <w:rFonts w:ascii="Arial" w:hAnsi="Arial" w:cs="Arial"/>
          <w:sz w:val="20"/>
          <w:szCs w:val="20"/>
        </w:rPr>
        <w:t>time</w:t>
      </w:r>
      <w:proofErr w:type="gramEnd"/>
      <w:r w:rsidRPr="00F172A9">
        <w:rPr>
          <w:rFonts w:ascii="Arial" w:hAnsi="Arial" w:cs="Arial"/>
          <w:sz w:val="20"/>
          <w:szCs w:val="20"/>
        </w:rPr>
        <w:t xml:space="preserv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w:t>
      </w:r>
      <w:proofErr w:type="gramStart"/>
      <w:r w:rsidRPr="00F172A9">
        <w:rPr>
          <w:rFonts w:ascii="Arial" w:hAnsi="Arial" w:cs="Arial"/>
          <w:sz w:val="20"/>
          <w:szCs w:val="20"/>
        </w:rPr>
        <w:t>required</w:t>
      </w:r>
      <w:proofErr w:type="gramEnd"/>
      <w:r w:rsidRPr="00F172A9">
        <w:rPr>
          <w:rFonts w:ascii="Arial" w:hAnsi="Arial" w:cs="Arial"/>
          <w:sz w:val="20"/>
          <w:szCs w:val="20"/>
        </w:rPr>
        <w:t xml:space="preserve"> please contact the GENVASC study team at NIHR Leicester Biomedical Research Centre Cardiovascular theme on 0116 2583385 or visit </w:t>
      </w:r>
      <w:hyperlink r:id="rId17"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1C3D1509" w14:textId="77777777" w:rsidR="00BF6898" w:rsidRDefault="00070A51" w:rsidP="00951803">
      <w:pPr>
        <w:widowControl w:val="0"/>
        <w:spacing w:line="240" w:lineRule="auto"/>
        <w:rPr>
          <w:rFonts w:ascii="Arial" w:hAnsi="Arial" w:cs="Arial"/>
          <w:bCs/>
          <w:sz w:val="20"/>
          <w:szCs w:val="20"/>
        </w:rPr>
      </w:pPr>
      <w:r>
        <w:rPr>
          <w:rFonts w:ascii="Arial" w:hAnsi="Arial" w:cs="Arial"/>
          <w:b/>
          <w:sz w:val="20"/>
          <w:szCs w:val="20"/>
        </w:rPr>
        <w:t xml:space="preserve">Call Recording: </w:t>
      </w:r>
      <w:r>
        <w:rPr>
          <w:rFonts w:ascii="Arial" w:hAnsi="Arial" w:cs="Arial"/>
          <w:bCs/>
          <w:sz w:val="20"/>
          <w:szCs w:val="20"/>
        </w:rPr>
        <w:t xml:space="preserve">The Practice records all telephone calls. This is done so that we have a record of conversations we have with you, staff and healthcare workers are protected from potential abuse. If you would like a copy of call recording </w:t>
      </w:r>
      <w:proofErr w:type="gramStart"/>
      <w:r>
        <w:rPr>
          <w:rFonts w:ascii="Arial" w:hAnsi="Arial" w:cs="Arial"/>
          <w:bCs/>
          <w:sz w:val="20"/>
          <w:szCs w:val="20"/>
        </w:rPr>
        <w:t>which</w:t>
      </w:r>
      <w:proofErr w:type="gramEnd"/>
      <w:r>
        <w:rPr>
          <w:rFonts w:ascii="Arial" w:hAnsi="Arial" w:cs="Arial"/>
          <w:bCs/>
          <w:sz w:val="20"/>
          <w:szCs w:val="20"/>
        </w:rPr>
        <w:t xml:space="preserve"> are you are the data subject for you are entitled to ask for a copy of this. </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w:t>
      </w:r>
      <w:r w:rsidRPr="00BF6898">
        <w:rPr>
          <w:rFonts w:ascii="Arial" w:hAnsi="Arial" w:cs="Arial"/>
          <w:sz w:val="20"/>
          <w:szCs w:val="20"/>
        </w:rPr>
        <w:lastRenderedPageBreak/>
        <w:t xml:space="preserve">19 outbreak will be limited to the period of the outbreak unless there is another legal basis to use the data. </w:t>
      </w:r>
      <w:hyperlink r:id="rId18"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9"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proofErr w:type="gramStart"/>
      <w:r w:rsidRPr="00A87B6C">
        <w:rPr>
          <w:rFonts w:ascii="Arial" w:hAnsi="Arial" w:cs="Arial"/>
          <w:sz w:val="20"/>
          <w:szCs w:val="20"/>
        </w:rPr>
        <w:t>admission</w:t>
      </w:r>
      <w:proofErr w:type="gramEnd"/>
      <w:r w:rsidRPr="00A87B6C">
        <w:rPr>
          <w:rFonts w:ascii="Arial" w:hAnsi="Arial" w:cs="Arial"/>
          <w:sz w:val="20"/>
          <w:szCs w:val="20"/>
        </w:rPr>
        <w:t xml:space="preserve">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w:t>
      </w:r>
      <w:proofErr w:type="gramStart"/>
      <w:r w:rsidR="00F172A9" w:rsidRPr="00F172A9">
        <w:rPr>
          <w:rFonts w:ascii="Arial" w:hAnsi="Arial" w:cs="Arial"/>
          <w:sz w:val="20"/>
          <w:szCs w:val="20"/>
        </w:rPr>
        <w:t>details</w:t>
      </w:r>
      <w:proofErr w:type="gramEnd"/>
      <w:r w:rsidR="00F172A9" w:rsidRPr="00F172A9">
        <w:rPr>
          <w:rFonts w:ascii="Arial" w:hAnsi="Arial" w:cs="Arial"/>
          <w:sz w:val="20"/>
          <w:szCs w:val="20"/>
        </w:rPr>
        <w:t xml:space="preserve">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proofErr w:type="gramStart"/>
      <w:r w:rsidR="00F172A9" w:rsidRPr="001575C0">
        <w:rPr>
          <w:rFonts w:ascii="Arial" w:hAnsi="Arial" w:cs="Arial"/>
          <w:sz w:val="20"/>
          <w:szCs w:val="20"/>
        </w:rPr>
        <w:t>have the ability to</w:t>
      </w:r>
      <w:proofErr w:type="gramEnd"/>
      <w:r w:rsidR="00F172A9" w:rsidRPr="001575C0">
        <w:rPr>
          <w:rFonts w:ascii="Arial" w:hAnsi="Arial" w:cs="Arial"/>
          <w:sz w:val="20"/>
          <w:szCs w:val="20"/>
        </w:rPr>
        <w:t xml:space="preserve">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w:t>
      </w:r>
      <w:proofErr w:type="gramStart"/>
      <w:r w:rsidR="00F172A9" w:rsidRPr="001575C0">
        <w:rPr>
          <w:rFonts w:ascii="Arial" w:hAnsi="Arial" w:cs="Arial"/>
          <w:sz w:val="20"/>
          <w:szCs w:val="20"/>
        </w:rPr>
        <w:t>marketing</w:t>
      </w:r>
      <w:proofErr w:type="gramEnd"/>
      <w:r w:rsidR="00F172A9" w:rsidRPr="001575C0">
        <w:rPr>
          <w:rFonts w:ascii="Arial" w:hAnsi="Arial" w:cs="Arial"/>
          <w:sz w:val="20"/>
          <w:szCs w:val="20"/>
        </w:rPr>
        <w:t xml:space="preserve">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1"/>
      <w:r w:rsidRPr="002C5E4A">
        <w:rPr>
          <w:rFonts w:ascii="Arial" w:hAnsi="Arial" w:cs="Arial"/>
          <w:sz w:val="20"/>
          <w:szCs w:val="20"/>
        </w:rPr>
        <w:t xml:space="preserve">Your request should be made to </w:t>
      </w:r>
      <w:r w:rsidR="00FE7F7E">
        <w:rPr>
          <w:rFonts w:ascii="Arial" w:hAnsi="Arial" w:cs="Arial"/>
          <w:sz w:val="20"/>
          <w:szCs w:val="20"/>
        </w:rPr>
        <w:t xml:space="preserve">the </w:t>
      </w:r>
      <w:proofErr w:type="gramStart"/>
      <w:r w:rsidR="00FE7F7E">
        <w:rPr>
          <w:rFonts w:ascii="Arial" w:hAnsi="Arial" w:cs="Arial"/>
          <w:sz w:val="20"/>
          <w:szCs w:val="20"/>
        </w:rPr>
        <w:t>Practice</w:t>
      </w:r>
      <w:proofErr w:type="gramEnd"/>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1"/>
      <w:r w:rsidR="00294DCF">
        <w:rPr>
          <w:rStyle w:val="CommentReference"/>
        </w:rPr>
        <w:commentReference w:id="1"/>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lastRenderedPageBreak/>
        <w:t>F</w:t>
      </w:r>
      <w:r w:rsidRPr="002C5E4A">
        <w:rPr>
          <w:rFonts w:ascii="Arial" w:hAnsi="Arial" w:cs="Arial"/>
          <w:sz w:val="20"/>
          <w:szCs w:val="20"/>
        </w:rPr>
        <w:t xml:space="preserve">or information from the </w:t>
      </w:r>
      <w:proofErr w:type="gramStart"/>
      <w:r w:rsidRPr="002C5E4A">
        <w:rPr>
          <w:rFonts w:ascii="Arial" w:hAnsi="Arial" w:cs="Arial"/>
          <w:sz w:val="20"/>
          <w:szCs w:val="20"/>
        </w:rPr>
        <w:t>hospital</w:t>
      </w:r>
      <w:proofErr w:type="gramEnd"/>
      <w:r w:rsidRPr="002C5E4A">
        <w:rPr>
          <w:rFonts w:ascii="Arial" w:hAnsi="Arial" w:cs="Arial"/>
          <w:sz w:val="20"/>
          <w:szCs w:val="20"/>
        </w:rPr>
        <w:t xml:space="preserve">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w:t>
      </w:r>
      <w:proofErr w:type="spellStart"/>
      <w:r w:rsidR="00692DE4">
        <w:rPr>
          <w:rFonts w:ascii="Arial" w:hAnsi="Arial" w:cs="Arial"/>
          <w:sz w:val="20"/>
          <w:szCs w:val="20"/>
          <w:lang w:eastAsia="en-GB"/>
        </w:rPr>
        <w:t>Sabat</w:t>
      </w:r>
      <w:proofErr w:type="spellEnd"/>
      <w:r w:rsidR="00692DE4">
        <w:rPr>
          <w:rFonts w:ascii="Arial" w:hAnsi="Arial" w:cs="Arial"/>
          <w:sz w:val="20"/>
          <w:szCs w:val="20"/>
          <w:lang w:eastAsia="en-GB"/>
        </w:rPr>
        <w:t xml:space="preserve">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9742EE" w:rsidP="00951803">
      <w:pPr>
        <w:autoSpaceDE w:val="0"/>
        <w:autoSpaceDN w:val="0"/>
        <w:adjustRightInd w:val="0"/>
        <w:spacing w:after="0" w:line="240" w:lineRule="auto"/>
        <w:outlineLvl w:val="0"/>
        <w:rPr>
          <w:rFonts w:ascii="Arial" w:hAnsi="Arial" w:cs="Arial"/>
          <w:sz w:val="20"/>
          <w:szCs w:val="20"/>
          <w:lang w:eastAsia="en-GB"/>
        </w:rPr>
      </w:pPr>
      <w:hyperlink r:id="rId20"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21"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22"/>
      <w:footerReference w:type="default" r:id="rId2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19-11-19T15:26:00Z" w:initials="US">
    <w:p w14:paraId="739A8480" w14:textId="7BDEAC20" w:rsidR="00294DCF" w:rsidRDefault="00294DCF">
      <w:pPr>
        <w:pStyle w:val="CommentText"/>
      </w:pPr>
      <w:r>
        <w:rPr>
          <w:rStyle w:val="CommentReference"/>
        </w:rPr>
        <w:annotationRef/>
      </w:r>
      <w:r>
        <w:t>EMIS Practices to include. If SystmOne please remove this paragraph.</w:t>
      </w:r>
    </w:p>
  </w:comment>
  <w:comment w:id="1"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DC26" w14:textId="77777777" w:rsidR="00345690" w:rsidRDefault="00345690" w:rsidP="00030BE5">
      <w:pPr>
        <w:spacing w:after="0" w:line="240" w:lineRule="auto"/>
      </w:pPr>
      <w:r>
        <w:separator/>
      </w:r>
    </w:p>
  </w:endnote>
  <w:endnote w:type="continuationSeparator" w:id="0">
    <w:p w14:paraId="6BF52E2F" w14:textId="77777777" w:rsidR="00345690" w:rsidRDefault="0034569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9742EE">
      <w:fldChar w:fldCharType="begin"/>
    </w:r>
    <w:r w:rsidR="009742EE">
      <w:instrText xml:space="preserve"> NUMPAGES  \* Arabic  \* MERGEFORMAT </w:instrText>
    </w:r>
    <w:r w:rsidR="009742EE">
      <w:fldChar w:fldCharType="separate"/>
    </w:r>
    <w:r w:rsidR="005D1D28" w:rsidRPr="005D1D28">
      <w:rPr>
        <w:rFonts w:ascii="Arial" w:hAnsi="Arial" w:cs="Arial"/>
        <w:b/>
        <w:noProof/>
        <w:sz w:val="18"/>
        <w:szCs w:val="18"/>
      </w:rPr>
      <w:t>9</w:t>
    </w:r>
    <w:r w:rsidR="009742EE">
      <w:rPr>
        <w:rFonts w:ascii="Arial" w:hAnsi="Arial" w:cs="Arial"/>
        <w:b/>
        <w:noProof/>
        <w:sz w:val="18"/>
        <w:szCs w:val="18"/>
      </w:rPr>
      <w:fldChar w:fldCharType="end"/>
    </w:r>
  </w:p>
  <w:p w14:paraId="34A5D292" w14:textId="77777777" w:rsidR="00216AA1" w:rsidRPr="0082652A" w:rsidRDefault="009742EE"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2D53" w14:textId="77777777" w:rsidR="00345690" w:rsidRDefault="00345690" w:rsidP="00030BE5">
      <w:pPr>
        <w:spacing w:after="0" w:line="240" w:lineRule="auto"/>
      </w:pPr>
      <w:r>
        <w:separator/>
      </w:r>
    </w:p>
  </w:footnote>
  <w:footnote w:type="continuationSeparator" w:id="0">
    <w:p w14:paraId="60B18F58" w14:textId="77777777" w:rsidR="00345690" w:rsidRDefault="00345690"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97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54900">
    <w:abstractNumId w:val="0"/>
  </w:num>
  <w:num w:numId="2" w16cid:durableId="50345399">
    <w:abstractNumId w:val="6"/>
  </w:num>
  <w:num w:numId="3" w16cid:durableId="1392580599">
    <w:abstractNumId w:val="2"/>
  </w:num>
  <w:num w:numId="4" w16cid:durableId="489058145">
    <w:abstractNumId w:val="4"/>
  </w:num>
  <w:num w:numId="5" w16cid:durableId="119809363">
    <w:abstractNumId w:val="5"/>
  </w:num>
  <w:num w:numId="6" w16cid:durableId="910119080">
    <w:abstractNumId w:val="9"/>
  </w:num>
  <w:num w:numId="7" w16cid:durableId="87771827">
    <w:abstractNumId w:val="8"/>
  </w:num>
  <w:num w:numId="8" w16cid:durableId="2100174253">
    <w:abstractNumId w:val="7"/>
  </w:num>
  <w:num w:numId="9" w16cid:durableId="968097972">
    <w:abstractNumId w:val="3"/>
  </w:num>
  <w:num w:numId="10" w16cid:durableId="11476278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31162"/>
    <w:rsid w:val="005546FA"/>
    <w:rsid w:val="005A4037"/>
    <w:rsid w:val="005A76FD"/>
    <w:rsid w:val="005C633A"/>
    <w:rsid w:val="005D1D28"/>
    <w:rsid w:val="005F3E4E"/>
    <w:rsid w:val="0060667D"/>
    <w:rsid w:val="00611D4F"/>
    <w:rsid w:val="006568D2"/>
    <w:rsid w:val="0067006F"/>
    <w:rsid w:val="00670C39"/>
    <w:rsid w:val="00692DE4"/>
    <w:rsid w:val="00693A88"/>
    <w:rsid w:val="006A689D"/>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742EE"/>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BF6898"/>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www.gov.uk/government/publications/coronavirus-covid-19-notification-of-data-controllers-to-share-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genvasc.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mailto:umar.sabat@ig-health.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nhsx.nhs.uk/information-governance/frequently-asked-ques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hs-prod.global.ssl.fastly.net/binaries/content/assets/website-assets/data-and-information/data-collections/general-practice-data-for-planning-and-research/type-1-opt-out-form.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WEIGHTMAN, Amy (DR SJC CLAY'S PRACTICE)</cp:lastModifiedBy>
  <cp:revision>2</cp:revision>
  <dcterms:created xsi:type="dcterms:W3CDTF">2022-07-29T13:03:00Z</dcterms:created>
  <dcterms:modified xsi:type="dcterms:W3CDTF">2022-07-29T13:03:00Z</dcterms:modified>
</cp:coreProperties>
</file>